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0AA7"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B9DA2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 w14:paraId="55A6ED89">
      <w:pPr>
        <w:rPr>
          <w:sz w:val="18"/>
          <w:szCs w:val="18"/>
        </w:rPr>
      </w:pPr>
    </w:p>
    <w:p w14:paraId="55C72BA8"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 w14:paraId="24200346"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14:paraId="071865EC"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 w14:paraId="7215AFC5"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 w14:paraId="19DDDA25"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4A5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097533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5AA7310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 w14:paraId="7E6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 w14:paraId="73051105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48391E6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5B0BE8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1F530C9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 w14:paraId="13C0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 w14:paraId="2739ACA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2BA7B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30AFA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59E8A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0DF3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7EA2B1F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</w:t>
            </w:r>
            <w:bookmarkStart w:id="1" w:name="_GoBack"/>
            <w:bookmarkEnd w:id="1"/>
            <w:r>
              <w:rPr>
                <w:sz w:val="18"/>
                <w:szCs w:val="18"/>
              </w:rPr>
              <w:t>、社会工作、社区管理与服务、文物鉴定与修复、家政服务、社区康复、思想政治教育</w:t>
            </w:r>
          </w:p>
        </w:tc>
      </w:tr>
      <w:tr w14:paraId="69B1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BFE21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14:paraId="19384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 w14:paraId="303CA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 w14:paraId="321CE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403348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 w14:paraId="2FC010A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 w14:paraId="31AC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5AF240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4B5D8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 w14:paraId="66694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121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1279C89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1626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AE523C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2AC84CE2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0DEDF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770CF0C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0A9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3E8B7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5CDE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5B0B4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7AC8D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3A091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14:paraId="72D88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2EBA26A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396333B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 w14:paraId="38F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 w14:paraId="4641EAB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14:paraId="56243D5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 w14:paraId="6C9793A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14:paraId="36CB267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14:paraId="0B6ECAB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 w14:paraId="6355DD3A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1023611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 w14:paraId="5C1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CF7037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2B322EF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 w14:paraId="20494D3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1BA6956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 w14:paraId="6BC8527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3132DB60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14:paraId="28B7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0721F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14:paraId="1E39369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 w14:paraId="4910CD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14:paraId="0E6F8DB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1F08176B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 w14:paraId="543FC2C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 w14:paraId="211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 w14:paraId="6A1B5E43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3527E41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 w14:paraId="2EC9384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5CA9EA0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 w14:paraId="45A64DF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 w14:paraId="35E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909AA5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3832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4F6E3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3347ED8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4568690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224770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2C5027B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 w14:paraId="3ACF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FA6FF6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2DAA43F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52B5B6C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14:paraId="7A0F161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1FE15E3"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564B21F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7E8DB05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14:paraId="4E3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04599B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 w14:paraId="27A13F6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1D4A8F3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10780AA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1604690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 w14:paraId="4F2C02B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5B03910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29C56926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14:paraId="532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86913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03E73AD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 w14:paraId="4D806A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 w14:paraId="770EA96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3FB1687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 w14:paraId="065C92E8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 w14:paraId="574D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26E553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0D9A08B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73B4C65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0176D04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 w14:paraId="0845D1E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 w14:paraId="3BACD631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61DCA67E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 w14:paraId="60E0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AD5C4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4E2D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47C14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03A2E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07066AE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 w14:paraId="158E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 w14:paraId="79566C6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 w14:paraId="52B7B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7091C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37AEF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2D9AF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 w14:paraId="33D5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744E1E2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726E3F6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 w14:paraId="64C5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 w14:paraId="4D04DB9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6CCA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14:paraId="235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17114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 w14:paraId="4E7643F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30B7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2D0D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1105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5579E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0A429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21F1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 w14:paraId="5F370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2884717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7DD92EC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14:paraId="6D5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4AAD8E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 w14:paraId="713D8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792F8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5E01B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1E19B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14:paraId="55A19564">
            <w:pPr>
              <w:widowControl/>
              <w:rPr>
                <w:sz w:val="18"/>
                <w:szCs w:val="18"/>
              </w:rPr>
            </w:pPr>
          </w:p>
        </w:tc>
      </w:tr>
      <w:tr w14:paraId="4C5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7BA5D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34E5FC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5486131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14:paraId="79383E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05EF6F6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 w14:paraId="02E8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CBD258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 w14:paraId="2B0B82F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0D1C95A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3CD627FC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 w14:paraId="31B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E24745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 w14:paraId="449BA61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53DED5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6C19773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14:paraId="4ABA1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5627B2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 w14:paraId="6F7D96E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314D3B26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7761C83F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14:paraId="727B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0D62B0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26F00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30D72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02E6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0F3A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14:paraId="631DA3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BB741C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 w14:paraId="6ADC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 w14:paraId="4393B6E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 w14:paraId="1F7DB9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6EE79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1ECB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2D4D9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1A6FC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 w14:paraId="79489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55071F2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7ED34B2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 w14:paraId="4636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 w14:paraId="29AA6A3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1752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1A34F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78C8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5F5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 w14:paraId="042B4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01F28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20BA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14:paraId="356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12FBE7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1CC024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27158A0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14AB929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4638748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 w14:paraId="0851074F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511AFC8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6D5A98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 w14:paraId="4F0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2A40A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 w14:paraId="09C4E5E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 w14:paraId="35782CF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7EAFF7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 w14:paraId="7E1B8362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 w14:paraId="5F7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0F6EC17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70812E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14:paraId="020C56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2A9E4BA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 w14:paraId="400A191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097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4F044D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63D2002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14:paraId="5C05890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35EAFC5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 w14:paraId="0BC317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325A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16B4DB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542F2E4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3AE3D6C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772DE236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07CD04F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764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743274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5921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0A552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73018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 w14:paraId="7FE2E54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0CB5F8C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 w14:paraId="655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5D3B756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 w14:paraId="2BDDC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3CC8E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0F8B9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1F1C061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0B43F9B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 w14:paraId="225E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3F37AD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1B26A0B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5BEA20EE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72DBB99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 w14:paraId="04292E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6E9DE04E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2944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C85A2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 w14:paraId="167A168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 w14:paraId="01E8C2C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0F2A1B6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 w14:paraId="4FDAE00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 w14:paraId="014B3813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5221D44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2F0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62C284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179B7E9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35FB52B7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94108D1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4FE5AED6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19B1261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4FD04A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059B546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 w14:paraId="277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AE98E9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5A0F2B5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00DC5EE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354EB39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29EF42D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 w14:paraId="35178DB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14CE31A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3A827324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 w14:paraId="779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414B29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 w14:paraId="7EA4CF0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0BCC32EF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 w14:paraId="19D70C4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 w14:paraId="3C5F782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14:paraId="4A9195D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 w14:paraId="4F4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673FC2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0FA65636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42A974C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18F9EC0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 w14:paraId="64BC65E2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47373AF0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9C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E1CBBD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4659A3B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2526AA8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1D0E69C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14:paraId="26E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D0BAD93">
            <w:pPr>
              <w:jc w:val="center"/>
              <w:rPr>
                <w:rFonts w:eastAsia="黑体"/>
                <w:b/>
                <w:color w:val="0000FF"/>
                <w:szCs w:val="21"/>
              </w:rPr>
            </w:pPr>
            <w:r>
              <w:rPr>
                <w:rFonts w:eastAsia="黑体"/>
                <w:b/>
                <w:color w:val="0000FF"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04D8EC2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5421286E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720F343F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0CBCC41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3950AA4A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4B7CFC7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生物应用技术、食品生物技术、设施园艺</w:t>
            </w:r>
          </w:p>
          <w:p w14:paraId="7F07248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中国茶艺</w:t>
            </w:r>
          </w:p>
        </w:tc>
      </w:tr>
      <w:tr w14:paraId="63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D1C01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79F9716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 w14:paraId="7B92849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11AA00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111764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689347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 w14:paraId="0C0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 w14:paraId="74AD65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 w14:paraId="3E63ACE3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2051D6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5AA3D4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73D768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641032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 w14:paraId="387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2FF0CC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70923BE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08A2C4B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340015B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548F9BE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47B2A3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55745A6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5A095C62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1DE692E3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 w14:paraId="3957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DDB193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5E914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14:paraId="7912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 w14:paraId="3D2D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1CB7B1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 w14:paraId="0721C16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 w14:paraId="088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E6EA1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58429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5D4D1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32BDB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5F610B20"/>
    <w:p w14:paraId="56598065"/>
    <w:p w14:paraId="666F7150"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 w14:paraId="2C0CA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335E9F-2DE8-414F-B7DA-863AF01FDA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C3E981D-CC22-457D-AEA9-1D51A04097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FCD1BAE-7409-4923-A5CD-55D65E2D7B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14E26873"/>
    <w:rsid w:val="61E005FA"/>
    <w:rsid w:val="6E246DC6"/>
    <w:rsid w:val="7FA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13931</Words>
  <Characters>13934</Characters>
  <Lines>0</Lines>
  <Paragraphs>0</Paragraphs>
  <TotalTime>244</TotalTime>
  <ScaleCrop>false</ScaleCrop>
  <LinksUpToDate>false</LinksUpToDate>
  <CharactersWithSpaces>13934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老幺</cp:lastModifiedBy>
  <dcterms:modified xsi:type="dcterms:W3CDTF">2025-09-15T09:40:33Z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29B230D16C8A45009E9A33AA438E177B_11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