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D02E1"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江西健康云劳务外包人员岗位需求</w:t>
      </w:r>
    </w:p>
    <w:tbl>
      <w:tblPr>
        <w:tblStyle w:val="2"/>
        <w:tblpPr w:leftFromText="180" w:rightFromText="180" w:vertAnchor="page" w:horzAnchor="page" w:tblpX="1862" w:tblpY="1391"/>
        <w:tblOverlap w:val="never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871"/>
        <w:gridCol w:w="1265"/>
        <w:gridCol w:w="2730"/>
        <w:gridCol w:w="2177"/>
      </w:tblGrid>
      <w:tr w14:paraId="10B89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64DE5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061C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2C65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学历要求及专业</w:t>
            </w:r>
          </w:p>
        </w:tc>
        <w:tc>
          <w:tcPr>
            <w:tcW w:w="1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2AC1B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35C6C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任职要求</w:t>
            </w:r>
          </w:p>
        </w:tc>
      </w:tr>
      <w:tr w14:paraId="379EA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</w:trPr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4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ascii="宋体" w:hAnsi="宋体" w:eastAsia="宋体"/>
                <w:sz w:val="18"/>
                <w:szCs w:val="18"/>
                <w:u w:val="none"/>
              </w:rPr>
              <w:t>交付岗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C8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C7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u w:val="none"/>
                <w:lang w:val="en-US" w:eastAsia="zh-CN"/>
              </w:rPr>
              <w:t>大专</w:t>
            </w:r>
            <w:r>
              <w:rPr>
                <w:rFonts w:hint="default" w:ascii="宋体" w:hAnsi="宋体" w:cs="宋体" w:eastAsiaTheme="minorEastAsia"/>
                <w:color w:val="auto"/>
                <w:sz w:val="18"/>
                <w:szCs w:val="18"/>
                <w:u w:val="none"/>
              </w:rPr>
              <w:t>及以上学历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u w:val="none"/>
                <w:lang w:eastAsia="zh-CN"/>
              </w:rPr>
              <w:t>，</w:t>
            </w:r>
            <w:r>
              <w:rPr>
                <w:rFonts w:hint="default" w:ascii="宋体" w:hAnsi="宋体" w:cs="宋体"/>
                <w:color w:val="auto"/>
                <w:sz w:val="18"/>
                <w:szCs w:val="18"/>
                <w:u w:val="none"/>
              </w:rPr>
              <w:t>专业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u w:val="none"/>
                <w:lang w:eastAsia="zh-CN"/>
              </w:rPr>
              <w:t>不限</w:t>
            </w:r>
          </w:p>
        </w:tc>
        <w:tc>
          <w:tcPr>
            <w:tcW w:w="1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E536A">
            <w:pPr>
              <w:topLinePunct/>
              <w:spacing w:line="240" w:lineRule="exact"/>
              <w:rPr>
                <w:rFonts w:hint="eastAsia" w:ascii="宋体" w:hAnsi="宋体" w:eastAsia="宋体"/>
                <w:sz w:val="18"/>
                <w:szCs w:val="18"/>
                <w:u w:val="none"/>
              </w:rPr>
            </w:pPr>
            <w:r>
              <w:rPr>
                <w:rFonts w:ascii="宋体" w:hAnsi="宋体" w:eastAsia="宋体"/>
                <w:sz w:val="18"/>
                <w:szCs w:val="18"/>
                <w:u w:val="none"/>
              </w:rPr>
              <w:t>1.负责数字健康项目的整体规划、实施和交付，确保项目按时、按质、按量完成</w:t>
            </w:r>
            <w:r>
              <w:rPr>
                <w:rFonts w:hint="eastAsia" w:ascii="宋体" w:hAnsi="宋体" w:eastAsia="宋体"/>
                <w:sz w:val="18"/>
                <w:szCs w:val="18"/>
                <w:u w:val="none"/>
              </w:rPr>
              <w:t>；</w:t>
            </w:r>
          </w:p>
          <w:p w14:paraId="0D12AF8A">
            <w:pPr>
              <w:topLinePunct/>
              <w:spacing w:line="240" w:lineRule="exact"/>
              <w:rPr>
                <w:rFonts w:hint="eastAsia" w:ascii="宋体" w:hAnsi="宋体" w:eastAsia="宋体"/>
                <w:sz w:val="18"/>
                <w:szCs w:val="18"/>
                <w:u w:val="none"/>
              </w:rPr>
            </w:pPr>
            <w:r>
              <w:rPr>
                <w:rFonts w:ascii="宋体" w:hAnsi="宋体" w:eastAsia="宋体"/>
                <w:sz w:val="18"/>
                <w:szCs w:val="18"/>
                <w:u w:val="none"/>
              </w:rPr>
              <w:t>2.制定项目计划，明确项目目标、任务分配、时间表和预算，并跟踪项目进展</w:t>
            </w:r>
            <w:r>
              <w:rPr>
                <w:rFonts w:hint="eastAsia" w:ascii="宋体" w:hAnsi="宋体" w:eastAsia="宋体"/>
                <w:sz w:val="18"/>
                <w:szCs w:val="18"/>
                <w:u w:val="none"/>
              </w:rPr>
              <w:t>；</w:t>
            </w:r>
          </w:p>
          <w:p w14:paraId="01A5DEE0">
            <w:pPr>
              <w:topLinePunct/>
              <w:spacing w:line="240" w:lineRule="exact"/>
              <w:rPr>
                <w:rFonts w:hint="eastAsia" w:ascii="宋体" w:hAnsi="宋体" w:eastAsia="宋体"/>
                <w:sz w:val="18"/>
                <w:szCs w:val="18"/>
                <w:u w:val="none"/>
              </w:rPr>
            </w:pPr>
            <w:r>
              <w:rPr>
                <w:rFonts w:ascii="宋体" w:hAnsi="宋体" w:eastAsia="宋体"/>
                <w:sz w:val="18"/>
                <w:szCs w:val="18"/>
                <w:u w:val="none"/>
              </w:rPr>
              <w:t>3.与产品经理、研发团队、测试团队、客户等各方进行有效沟通，确保项目需求明确、信息传递准确</w:t>
            </w:r>
            <w:r>
              <w:rPr>
                <w:rFonts w:hint="eastAsia" w:ascii="宋体" w:hAnsi="宋体" w:eastAsia="宋体"/>
                <w:sz w:val="18"/>
                <w:szCs w:val="18"/>
                <w:u w:val="none"/>
              </w:rPr>
              <w:t>；</w:t>
            </w:r>
          </w:p>
          <w:p w14:paraId="68EAFF1B">
            <w:pPr>
              <w:keepNext w:val="0"/>
              <w:keepLines w:val="0"/>
              <w:widowControl/>
              <w:suppressLineNumbers w:val="0"/>
              <w:spacing w:line="0" w:lineRule="atLeast"/>
              <w:jc w:val="left"/>
              <w:textAlignment w:val="auto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ascii="宋体" w:hAnsi="宋体" w:eastAsia="宋体"/>
                <w:sz w:val="18"/>
                <w:szCs w:val="18"/>
                <w:u w:val="none"/>
              </w:rPr>
              <w:t>4.协调内部资源，解决项目过程中遇到的问题，确保项目顺利进行。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4BA82">
            <w:pPr>
              <w:topLinePunct/>
              <w:spacing w:line="240" w:lineRule="exact"/>
              <w:rPr>
                <w:rFonts w:hint="eastAsia" w:ascii="宋体" w:hAnsi="宋体" w:eastAsia="宋体"/>
                <w:sz w:val="18"/>
                <w:szCs w:val="18"/>
                <w:u w:val="none"/>
              </w:rPr>
            </w:pPr>
            <w:r>
              <w:rPr>
                <w:rFonts w:ascii="宋体" w:hAnsi="宋体" w:eastAsia="宋体"/>
                <w:sz w:val="18"/>
                <w:szCs w:val="18"/>
                <w:u w:val="none"/>
              </w:rPr>
              <w:t>1.</w:t>
            </w:r>
            <w:r>
              <w:rPr>
                <w:rFonts w:hint="eastAsia" w:ascii="宋体" w:hAnsi="宋体" w:eastAsia="宋体"/>
                <w:sz w:val="18"/>
                <w:szCs w:val="18"/>
                <w:u w:val="none"/>
              </w:rPr>
              <w:t>年龄35周岁及以下，</w:t>
            </w:r>
            <w:r>
              <w:rPr>
                <w:rFonts w:ascii="宋体" w:hAnsi="宋体" w:eastAsia="宋体"/>
                <w:sz w:val="18"/>
                <w:szCs w:val="18"/>
                <w:u w:val="none"/>
              </w:rPr>
              <w:t>具备3年及以上相关领域的工作经验，有数字健康、医疗信息化、系统集成等领域的交付、实施或项目管理经验者优先</w:t>
            </w:r>
            <w:r>
              <w:rPr>
                <w:rFonts w:hint="eastAsia" w:ascii="宋体" w:hAnsi="宋体" w:eastAsia="宋体"/>
                <w:sz w:val="18"/>
                <w:szCs w:val="18"/>
                <w:u w:val="none"/>
              </w:rPr>
              <w:t>；</w:t>
            </w:r>
          </w:p>
          <w:p w14:paraId="7C5FB13D">
            <w:pPr>
              <w:topLinePunct/>
              <w:spacing w:line="240" w:lineRule="exact"/>
              <w:rPr>
                <w:rFonts w:hint="eastAsia" w:ascii="宋体" w:hAnsi="宋体" w:eastAsia="宋体"/>
                <w:sz w:val="18"/>
                <w:szCs w:val="18"/>
                <w:u w:val="none"/>
              </w:rPr>
            </w:pPr>
            <w:r>
              <w:rPr>
                <w:rFonts w:ascii="宋体" w:hAnsi="宋体" w:eastAsia="宋体"/>
                <w:sz w:val="18"/>
                <w:szCs w:val="18"/>
                <w:u w:val="none"/>
              </w:rPr>
              <w:t>2.具备较强的沟通协调能力，能够与客户、研发团队、测试团队等各方进行有效沟通，解决项目过程中遇到的问题</w:t>
            </w:r>
            <w:r>
              <w:rPr>
                <w:rFonts w:hint="eastAsia" w:ascii="宋体" w:hAnsi="宋体" w:eastAsia="宋体"/>
                <w:sz w:val="18"/>
                <w:szCs w:val="18"/>
                <w:u w:val="none"/>
              </w:rPr>
              <w:t>；</w:t>
            </w:r>
          </w:p>
          <w:p w14:paraId="7EE6B520">
            <w:pPr>
              <w:keepNext w:val="0"/>
              <w:keepLines w:val="0"/>
              <w:widowControl/>
              <w:suppressLineNumbers w:val="0"/>
              <w:spacing w:line="0" w:lineRule="atLeast"/>
              <w:jc w:val="left"/>
              <w:textAlignment w:val="auto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ascii="宋体" w:hAnsi="宋体" w:eastAsia="宋体"/>
                <w:sz w:val="18"/>
                <w:szCs w:val="18"/>
                <w:u w:val="none"/>
              </w:rPr>
              <w:t>3.持有相关领域的专业认证证书者优先如PMP、信息系统项目管理师等。</w:t>
            </w:r>
          </w:p>
        </w:tc>
      </w:tr>
    </w:tbl>
    <w:p w14:paraId="4FF0AF0C">
      <w:pPr>
        <w:bidi w:val="0"/>
        <w:rPr>
          <w:lang w:val="en-US" w:eastAsia="zh-CN"/>
        </w:rPr>
      </w:pPr>
    </w:p>
    <w:p w14:paraId="4EF84339">
      <w:pPr>
        <w:bidi w:val="0"/>
        <w:rPr>
          <w:lang w:val="en-US" w:eastAsia="zh-CN"/>
        </w:rPr>
      </w:pPr>
    </w:p>
    <w:p w14:paraId="6C50F688">
      <w:pPr>
        <w:bidi w:val="0"/>
        <w:ind w:firstLine="374" w:firstLineChars="0"/>
        <w:jc w:val="left"/>
        <w:rPr>
          <w:lang w:val="en-US" w:eastAsia="zh-CN"/>
        </w:rPr>
      </w:pPr>
    </w:p>
    <w:p w14:paraId="3EF3F64E">
      <w:pPr>
        <w:bidi w:val="0"/>
        <w:ind w:firstLine="374" w:firstLineChars="0"/>
        <w:jc w:val="left"/>
        <w:rPr>
          <w:lang w:val="en-US" w:eastAsia="zh-CN"/>
        </w:rPr>
      </w:pPr>
    </w:p>
    <w:p w14:paraId="29160012">
      <w:pPr>
        <w:bidi w:val="0"/>
        <w:ind w:firstLine="374" w:firstLineChars="0"/>
        <w:jc w:val="left"/>
        <w:rPr>
          <w:lang w:val="en-US" w:eastAsia="zh-CN"/>
        </w:rPr>
      </w:pPr>
    </w:p>
    <w:p w14:paraId="1B441A86">
      <w:pPr>
        <w:bidi w:val="0"/>
        <w:ind w:firstLine="374" w:firstLineChars="0"/>
        <w:jc w:val="left"/>
        <w:rPr>
          <w:lang w:val="en-US" w:eastAsia="zh-CN"/>
        </w:rPr>
      </w:pPr>
    </w:p>
    <w:p w14:paraId="42A4B437">
      <w:pPr>
        <w:bidi w:val="0"/>
        <w:ind w:firstLine="374" w:firstLineChars="0"/>
        <w:jc w:val="left"/>
        <w:rPr>
          <w:lang w:val="en-US" w:eastAsia="zh-CN"/>
        </w:rPr>
      </w:pPr>
    </w:p>
    <w:p w14:paraId="347EFBD1">
      <w:pPr>
        <w:bidi w:val="0"/>
        <w:ind w:firstLine="374" w:firstLineChars="0"/>
        <w:jc w:val="left"/>
        <w:rPr>
          <w:lang w:val="en-US" w:eastAsia="zh-CN"/>
        </w:rPr>
      </w:pPr>
    </w:p>
    <w:p w14:paraId="08189C3D">
      <w:pPr>
        <w:bidi w:val="0"/>
        <w:ind w:firstLine="374" w:firstLineChars="0"/>
        <w:jc w:val="left"/>
        <w:rPr>
          <w:lang w:val="en-US" w:eastAsia="zh-CN"/>
        </w:rPr>
      </w:pPr>
    </w:p>
    <w:p w14:paraId="4FED5F57">
      <w:pPr>
        <w:bidi w:val="0"/>
        <w:ind w:firstLine="374" w:firstLineChars="0"/>
        <w:jc w:val="left"/>
        <w:rPr>
          <w:lang w:val="en-US" w:eastAsia="zh-CN"/>
        </w:rPr>
      </w:pPr>
    </w:p>
    <w:p w14:paraId="67053163">
      <w:pPr>
        <w:bidi w:val="0"/>
        <w:ind w:firstLine="374" w:firstLineChars="0"/>
        <w:jc w:val="left"/>
        <w:rPr>
          <w:lang w:val="en-US" w:eastAsia="zh-CN"/>
        </w:rPr>
      </w:pPr>
    </w:p>
    <w:p w14:paraId="26334E55">
      <w:pPr>
        <w:bidi w:val="0"/>
        <w:ind w:firstLine="374" w:firstLineChars="0"/>
        <w:jc w:val="left"/>
        <w:rPr>
          <w:lang w:val="en-US" w:eastAsia="zh-CN"/>
        </w:rPr>
      </w:pPr>
    </w:p>
    <w:p w14:paraId="253398F9">
      <w:pPr>
        <w:bidi w:val="0"/>
        <w:ind w:firstLine="374" w:firstLineChars="0"/>
        <w:jc w:val="left"/>
        <w:rPr>
          <w:lang w:val="en-US" w:eastAsia="zh-CN"/>
        </w:rPr>
      </w:pPr>
    </w:p>
    <w:p w14:paraId="69857B6B">
      <w:pPr>
        <w:bidi w:val="0"/>
        <w:ind w:firstLine="374" w:firstLineChars="0"/>
        <w:jc w:val="left"/>
        <w:rPr>
          <w:lang w:val="en-US" w:eastAsia="zh-CN"/>
        </w:rPr>
      </w:pPr>
    </w:p>
    <w:p w14:paraId="5FE3D369">
      <w:pPr>
        <w:bidi w:val="0"/>
        <w:ind w:firstLine="374" w:firstLineChars="0"/>
        <w:jc w:val="left"/>
        <w:rPr>
          <w:lang w:val="en-US" w:eastAsia="zh-CN"/>
        </w:rPr>
      </w:pPr>
    </w:p>
    <w:p w14:paraId="41911753">
      <w:pPr>
        <w:bidi w:val="0"/>
        <w:ind w:firstLine="374" w:firstLineChars="0"/>
        <w:jc w:val="left"/>
        <w:rPr>
          <w:lang w:val="en-US" w:eastAsia="zh-CN"/>
        </w:rPr>
      </w:pPr>
    </w:p>
    <w:p w14:paraId="0DFF4492">
      <w:pPr>
        <w:bidi w:val="0"/>
        <w:ind w:firstLine="374" w:firstLineChars="0"/>
        <w:jc w:val="left"/>
        <w:rPr>
          <w:lang w:val="en-US" w:eastAsia="zh-CN"/>
        </w:rPr>
      </w:pPr>
    </w:p>
    <w:p w14:paraId="41E36F40">
      <w:pPr>
        <w:bidi w:val="0"/>
        <w:ind w:firstLine="374" w:firstLineChars="0"/>
        <w:jc w:val="left"/>
        <w:rPr>
          <w:lang w:val="en-US" w:eastAsia="zh-CN"/>
        </w:rPr>
      </w:pPr>
    </w:p>
    <w:p w14:paraId="6C40120E">
      <w:pPr>
        <w:bidi w:val="0"/>
        <w:ind w:firstLine="374" w:firstLineChars="0"/>
        <w:jc w:val="left"/>
        <w:rPr>
          <w:lang w:val="en-US" w:eastAsia="zh-CN"/>
        </w:rPr>
      </w:pPr>
    </w:p>
    <w:p w14:paraId="1C5E1678">
      <w:pPr>
        <w:bidi w:val="0"/>
        <w:ind w:firstLine="374" w:firstLineChars="0"/>
        <w:jc w:val="left"/>
        <w:rPr>
          <w:lang w:val="en-US" w:eastAsia="zh-CN"/>
        </w:rPr>
      </w:pPr>
    </w:p>
    <w:p w14:paraId="3239C01E">
      <w:pPr>
        <w:bidi w:val="0"/>
        <w:ind w:firstLine="374" w:firstLineChars="0"/>
        <w:jc w:val="left"/>
        <w:rPr>
          <w:lang w:val="en-US" w:eastAsia="zh-CN"/>
        </w:rPr>
      </w:pPr>
    </w:p>
    <w:p w14:paraId="3408AEEA">
      <w:pPr>
        <w:bidi w:val="0"/>
        <w:ind w:firstLine="374" w:firstLineChars="0"/>
        <w:jc w:val="left"/>
        <w:rPr>
          <w:lang w:val="en-US" w:eastAsia="zh-CN"/>
        </w:rPr>
      </w:pPr>
    </w:p>
    <w:p w14:paraId="0169362A">
      <w:pPr>
        <w:bidi w:val="0"/>
        <w:ind w:firstLine="374" w:firstLineChars="0"/>
        <w:jc w:val="left"/>
        <w:rPr>
          <w:lang w:val="en-US" w:eastAsia="zh-CN"/>
        </w:rPr>
      </w:pPr>
    </w:p>
    <w:p w14:paraId="02E47A76">
      <w:pPr>
        <w:bidi w:val="0"/>
        <w:ind w:firstLine="374" w:firstLineChars="0"/>
        <w:jc w:val="left"/>
        <w:rPr>
          <w:lang w:val="en-US" w:eastAsia="zh-CN"/>
        </w:rPr>
      </w:pPr>
    </w:p>
    <w:p w14:paraId="148E690F">
      <w:pPr>
        <w:bidi w:val="0"/>
        <w:ind w:firstLine="374" w:firstLineChars="0"/>
        <w:jc w:val="left"/>
        <w:rPr>
          <w:lang w:val="en-US" w:eastAsia="zh-CN"/>
        </w:rPr>
      </w:pPr>
    </w:p>
    <w:p w14:paraId="48DAC017">
      <w:pPr>
        <w:bidi w:val="0"/>
        <w:ind w:firstLine="374" w:firstLineChars="0"/>
        <w:jc w:val="left"/>
        <w:rPr>
          <w:lang w:val="en-US" w:eastAsia="zh-CN"/>
        </w:rPr>
      </w:pPr>
    </w:p>
    <w:p w14:paraId="637424A0">
      <w:pPr>
        <w:bidi w:val="0"/>
        <w:ind w:firstLine="374" w:firstLineChars="0"/>
        <w:jc w:val="left"/>
        <w:rPr>
          <w:lang w:val="en-US" w:eastAsia="zh-CN"/>
        </w:rPr>
      </w:pPr>
    </w:p>
    <w:p w14:paraId="2A2A3AD2">
      <w:pPr>
        <w:bidi w:val="0"/>
        <w:ind w:firstLine="374" w:firstLineChars="0"/>
        <w:jc w:val="left"/>
        <w:rPr>
          <w:lang w:val="en-US" w:eastAsia="zh-CN"/>
        </w:rPr>
      </w:pPr>
    </w:p>
    <w:p w14:paraId="4F40C956">
      <w:pPr>
        <w:bidi w:val="0"/>
        <w:ind w:firstLine="374" w:firstLineChars="0"/>
        <w:jc w:val="left"/>
        <w:rPr>
          <w:lang w:val="en-US" w:eastAsia="zh-CN"/>
        </w:rPr>
      </w:pPr>
    </w:p>
    <w:p w14:paraId="6D5CCF9E">
      <w:pPr>
        <w:bidi w:val="0"/>
        <w:ind w:firstLine="374" w:firstLineChars="0"/>
        <w:jc w:val="left"/>
        <w:rPr>
          <w:lang w:val="en-US" w:eastAsia="zh-CN"/>
        </w:rPr>
      </w:pPr>
    </w:p>
    <w:p w14:paraId="7D50D61E"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江西健康云劳务派遣人员岗位需求</w:t>
      </w:r>
    </w:p>
    <w:p w14:paraId="75A272C1">
      <w:pPr>
        <w:rPr>
          <w:rFonts w:hint="eastAsia"/>
          <w:sz w:val="32"/>
          <w:szCs w:val="32"/>
          <w:lang w:eastAsia="zh-CN"/>
        </w:rPr>
      </w:pPr>
    </w:p>
    <w:p w14:paraId="00CF6264">
      <w:pPr>
        <w:rPr>
          <w:rFonts w:hint="eastAsia"/>
          <w:sz w:val="32"/>
          <w:szCs w:val="32"/>
          <w:lang w:val="en-US" w:eastAsia="zh-CN"/>
        </w:rPr>
      </w:pPr>
    </w:p>
    <w:p w14:paraId="36B679DE">
      <w:pPr>
        <w:bidi w:val="0"/>
        <w:ind w:firstLine="374" w:firstLineChars="0"/>
        <w:jc w:val="left"/>
        <w:rPr>
          <w:lang w:val="en-US" w:eastAsia="zh-CN"/>
        </w:rPr>
      </w:pPr>
    </w:p>
    <w:p w14:paraId="1F2E3621">
      <w:pPr>
        <w:bidi w:val="0"/>
        <w:ind w:firstLine="374" w:firstLineChars="0"/>
        <w:jc w:val="left"/>
        <w:rPr>
          <w:lang w:val="en-US" w:eastAsia="zh-CN"/>
        </w:rPr>
      </w:pPr>
    </w:p>
    <w:p w14:paraId="62E9AB35">
      <w:pPr>
        <w:bidi w:val="0"/>
        <w:ind w:firstLine="374" w:firstLineChars="0"/>
        <w:jc w:val="left"/>
        <w:rPr>
          <w:lang w:val="en-US" w:eastAsia="zh-CN"/>
        </w:rPr>
      </w:pPr>
    </w:p>
    <w:p w14:paraId="431413CE">
      <w:pPr>
        <w:bidi w:val="0"/>
        <w:ind w:firstLine="374" w:firstLineChars="0"/>
        <w:jc w:val="left"/>
        <w:rPr>
          <w:lang w:val="en-US" w:eastAsia="zh-CN"/>
        </w:rPr>
      </w:pPr>
    </w:p>
    <w:p w14:paraId="45088AC2">
      <w:pPr>
        <w:bidi w:val="0"/>
        <w:ind w:firstLine="374" w:firstLineChars="0"/>
        <w:jc w:val="left"/>
        <w:rPr>
          <w:lang w:val="en-US" w:eastAsia="zh-CN"/>
        </w:rPr>
      </w:pPr>
    </w:p>
    <w:p w14:paraId="506045C8">
      <w:pPr>
        <w:bidi w:val="0"/>
        <w:ind w:firstLine="374" w:firstLineChars="0"/>
        <w:jc w:val="left"/>
        <w:rPr>
          <w:lang w:val="en-US" w:eastAsia="zh-CN"/>
        </w:rPr>
      </w:pPr>
    </w:p>
    <w:tbl>
      <w:tblPr>
        <w:tblStyle w:val="2"/>
        <w:tblpPr w:leftFromText="180" w:rightFromText="180" w:vertAnchor="page" w:horzAnchor="page" w:tblpX="1862" w:tblpY="1391"/>
        <w:tblOverlap w:val="never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871"/>
        <w:gridCol w:w="1265"/>
        <w:gridCol w:w="2730"/>
        <w:gridCol w:w="2177"/>
      </w:tblGrid>
      <w:tr w14:paraId="1A335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3F099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13EB2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1595A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学历要求及专业</w:t>
            </w:r>
          </w:p>
        </w:tc>
        <w:tc>
          <w:tcPr>
            <w:tcW w:w="1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49EF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7F0A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任职要求</w:t>
            </w:r>
          </w:p>
        </w:tc>
      </w:tr>
      <w:tr w14:paraId="69DD6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</w:trPr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50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u w:val="none"/>
                <w:lang w:eastAsia="zh-CN"/>
              </w:rPr>
              <w:t>数据运营岗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11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5E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u w:val="none"/>
                <w:lang w:val="en-US" w:eastAsia="zh-CN"/>
              </w:rPr>
              <w:t>本科及以上学历，专业不限</w:t>
            </w:r>
          </w:p>
        </w:tc>
        <w:tc>
          <w:tcPr>
            <w:tcW w:w="1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686AF">
            <w:pPr>
              <w:topLinePunct/>
              <w:spacing w:line="240" w:lineRule="exact"/>
              <w:rPr>
                <w:rFonts w:hint="eastAsia" w:ascii="宋体" w:hAnsi="宋体" w:eastAsia="宋体"/>
                <w:sz w:val="18"/>
                <w:szCs w:val="18"/>
              </w:rPr>
            </w:pPr>
          </w:p>
          <w:p w14:paraId="39B9D6EE">
            <w:pPr>
              <w:topLinePunct/>
              <w:spacing w:line="240" w:lineRule="exac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ascii="宋体" w:hAnsi="宋体" w:eastAsia="宋体"/>
                <w:sz w:val="18"/>
                <w:szCs w:val="18"/>
              </w:rPr>
              <w:t>.数据质量管理：建立数据质量监控体系，定期对数据进行质量检查和评估，及时发现并解决问题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；</w:t>
            </w:r>
          </w:p>
          <w:p w14:paraId="77ED20F0">
            <w:pPr>
              <w:topLinePunct/>
              <w:spacing w:line="240" w:lineRule="exac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.主导围绕各类数据需求方的核心诉求的用户标签数据体系，并推动标签数据的采集、挖掘以及业务应用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；</w:t>
            </w:r>
          </w:p>
          <w:p w14:paraId="46FCA264">
            <w:pPr>
              <w:topLinePunct/>
              <w:spacing w:line="240" w:lineRule="exac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3.公司安排的其他重点工作。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4D9BE">
            <w:pPr>
              <w:topLinePunct/>
              <w:spacing w:line="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有医疗健康或信息化相关经验优先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；</w:t>
            </w:r>
          </w:p>
          <w:p w14:paraId="41BA09C6">
            <w:pPr>
              <w:topLinePunct/>
              <w:spacing w:line="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.具备较强的学习能力和适应能力，能够快速掌握新知识、新技能，适应数字健康科技领域的快速发展。</w:t>
            </w:r>
          </w:p>
          <w:p w14:paraId="5E726425">
            <w:pPr>
              <w:topLinePunct/>
              <w:spacing w:line="240" w:lineRule="exac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3.有较强的数据、平台、技术理解能力，并能形成体系化思维；</w:t>
            </w:r>
          </w:p>
          <w:p w14:paraId="0591D970">
            <w:pPr>
              <w:keepNext w:val="0"/>
              <w:keepLines w:val="0"/>
              <w:widowControl/>
              <w:suppressLineNumbers w:val="0"/>
              <w:spacing w:line="0" w:lineRule="atLeast"/>
              <w:jc w:val="left"/>
              <w:textAlignment w:val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4.有成功的数据产品案例者优先。</w:t>
            </w:r>
          </w:p>
          <w:p w14:paraId="263BA279">
            <w:pPr>
              <w:keepNext w:val="0"/>
              <w:keepLines w:val="0"/>
              <w:widowControl/>
              <w:suppressLineNumbers w:val="0"/>
              <w:spacing w:line="0" w:lineRule="atLeast"/>
              <w:jc w:val="left"/>
              <w:textAlignment w:val="auto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</w:tr>
      <w:tr w14:paraId="1EA05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</w:trPr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A6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u w:val="none"/>
                <w:lang w:eastAsia="zh-CN"/>
              </w:rPr>
              <w:t>客户经理</w:t>
            </w:r>
            <w:r>
              <w:rPr>
                <w:rFonts w:ascii="宋体" w:hAnsi="宋体" w:eastAsia="宋体"/>
                <w:sz w:val="18"/>
                <w:szCs w:val="18"/>
                <w:u w:val="none"/>
              </w:rPr>
              <w:t>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46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2B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u w:val="none"/>
                <w:lang w:val="en-US" w:eastAsia="zh-CN"/>
              </w:rPr>
              <w:t>本科及以上学历，专业不限</w:t>
            </w:r>
          </w:p>
        </w:tc>
        <w:tc>
          <w:tcPr>
            <w:tcW w:w="1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78978">
            <w:pPr>
              <w:topLinePunct/>
              <w:spacing w:line="240" w:lineRule="exac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1.实现销售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目标：通过有效的销售策略和渠道，努力达成个人和公司的销售目标，确保销售任务的顺利完成；</w:t>
            </w:r>
          </w:p>
          <w:p w14:paraId="0CA42599">
            <w:pPr>
              <w:keepNext w:val="0"/>
              <w:keepLines w:val="0"/>
              <w:widowControl/>
              <w:suppressLineNumbers w:val="0"/>
              <w:spacing w:line="0" w:lineRule="atLeast"/>
              <w:jc w:val="left"/>
              <w:textAlignment w:val="auto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.产品知识掌握：熟悉公司的产品和服务，了解产品的特点、优势和应用场景，以便更好地向客户介绍和推销。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D6442">
            <w:pPr>
              <w:keepNext w:val="0"/>
              <w:keepLines w:val="0"/>
              <w:widowControl/>
              <w:suppressLineNumbers w:val="0"/>
              <w:spacing w:line="0" w:lineRule="atLeast"/>
              <w:jc w:val="left"/>
              <w:textAlignment w:val="auto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1.具备良好的职业道德和职业操守，有较强的责任心和敬业精神，工作认真、细致、有耐心；具备良好的沟通能力和团队合作精神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；</w:t>
            </w:r>
          </w:p>
          <w:p w14:paraId="53D5A9E2">
            <w:pPr>
              <w:topLinePunct/>
              <w:spacing w:line="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2．熟悉销售流程和客户管理流程，具备一定的销售技巧；</w:t>
            </w:r>
          </w:p>
          <w:p w14:paraId="78D3D440">
            <w:pPr>
              <w:topLinePunct/>
              <w:spacing w:line="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3.具备较强的学习能力和适应能力，能够快速掌握新知识、新技能，适应数字健康科技领域的快速发展。</w:t>
            </w:r>
          </w:p>
          <w:p w14:paraId="40A4191B">
            <w:pPr>
              <w:keepNext w:val="0"/>
              <w:keepLines w:val="0"/>
              <w:widowControl/>
              <w:suppressLineNumbers w:val="0"/>
              <w:spacing w:line="0" w:lineRule="atLeast"/>
              <w:jc w:val="left"/>
              <w:textAlignment w:val="auto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30D8E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</w:trPr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A7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u w:val="none"/>
                <w:lang w:eastAsia="zh-CN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售前岗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E8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6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u w:val="none"/>
                <w:lang w:val="en-US" w:eastAsia="zh-CN"/>
              </w:rPr>
              <w:t>本科及以上学历，专业不限</w:t>
            </w:r>
          </w:p>
        </w:tc>
        <w:tc>
          <w:tcPr>
            <w:tcW w:w="1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EA824">
            <w:pPr>
              <w:topLinePunct/>
              <w:spacing w:line="240" w:lineRule="exac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1.解决方案编写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，</w:t>
            </w:r>
            <w:r>
              <w:rPr>
                <w:rFonts w:ascii="宋体" w:hAnsi="宋体" w:eastAsia="宋体"/>
                <w:sz w:val="18"/>
                <w:szCs w:val="18"/>
              </w:rPr>
              <w:t>根据客户要求撰写各类项目建设方案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；</w:t>
            </w:r>
          </w:p>
          <w:p w14:paraId="22085828">
            <w:pPr>
              <w:topLinePunct/>
              <w:spacing w:line="240" w:lineRule="exac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2.产品资料编写输出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，</w:t>
            </w:r>
            <w:r>
              <w:rPr>
                <w:rFonts w:ascii="宋体" w:hAnsi="宋体" w:eastAsia="宋体"/>
                <w:sz w:val="18"/>
                <w:szCs w:val="18"/>
              </w:rPr>
              <w:t>结合公司自有产品及行业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解决</w:t>
            </w:r>
            <w:r>
              <w:rPr>
                <w:rFonts w:ascii="宋体" w:hAnsi="宋体" w:eastAsia="宋体"/>
                <w:sz w:val="18"/>
                <w:szCs w:val="18"/>
              </w:rPr>
              <w:t>方案，撰写综合性解决方案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。</w:t>
            </w:r>
          </w:p>
          <w:p w14:paraId="6B26D9FB">
            <w:pPr>
              <w:topLinePunct/>
              <w:spacing w:line="240" w:lineRule="exact"/>
              <w:rPr>
                <w:rFonts w:hint="eastAsia" w:ascii="宋体" w:hAnsi="宋体" w:eastAsia="宋体"/>
                <w:sz w:val="18"/>
                <w:szCs w:val="18"/>
              </w:rPr>
            </w:pPr>
          </w:p>
          <w:p w14:paraId="5C7A8988">
            <w:pPr>
              <w:keepNext w:val="0"/>
              <w:keepLines w:val="0"/>
              <w:widowControl/>
              <w:suppressLineNumbers w:val="0"/>
              <w:spacing w:line="0" w:lineRule="atLeast"/>
              <w:jc w:val="left"/>
              <w:textAlignment w:val="auto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295F3">
            <w:pPr>
              <w:topLinePunct/>
              <w:spacing w:line="240" w:lineRule="exac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ascii="宋体" w:hAnsi="宋体" w:eastAsia="宋体"/>
                <w:sz w:val="18"/>
                <w:szCs w:val="18"/>
              </w:rPr>
              <w:t>.具备良好的公文文档、技术文档编写能力，能够编写清晰、准确的产品说明等文档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；</w:t>
            </w:r>
          </w:p>
          <w:p w14:paraId="28F511D8">
            <w:pPr>
              <w:keepNext w:val="0"/>
              <w:keepLines w:val="0"/>
              <w:widowControl/>
              <w:suppressLineNumbers w:val="0"/>
              <w:spacing w:line="0" w:lineRule="atLeast"/>
              <w:jc w:val="left"/>
              <w:textAlignment w:val="auto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 w:eastAsia="宋体"/>
                <w:sz w:val="18"/>
                <w:szCs w:val="18"/>
              </w:rPr>
              <w:t>.能够熟练制作高质量的PPT演示文稿，能够清晰、准确地展示产品特点、解决方案和技术优势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；</w:t>
            </w:r>
          </w:p>
          <w:p w14:paraId="19D3A9B5">
            <w:pPr>
              <w:keepNext w:val="0"/>
              <w:keepLines w:val="0"/>
              <w:widowControl/>
              <w:suppressLineNumbers w:val="0"/>
              <w:spacing w:line="0" w:lineRule="atLeast"/>
              <w:jc w:val="left"/>
              <w:textAlignment w:val="auto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3.有良好的沟通协调能力。</w:t>
            </w:r>
          </w:p>
        </w:tc>
      </w:tr>
    </w:tbl>
    <w:p w14:paraId="5104CD0D">
      <w:pPr>
        <w:bidi w:val="0"/>
        <w:ind w:firstLine="374" w:firstLineChars="0"/>
        <w:jc w:val="left"/>
        <w:rPr>
          <w:lang w:val="en-US" w:eastAsia="zh-CN"/>
        </w:rPr>
      </w:pPr>
    </w:p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23D6A"/>
    <w:rsid w:val="14961A2A"/>
    <w:rsid w:val="1E6F7E25"/>
    <w:rsid w:val="30E91417"/>
    <w:rsid w:val="32A777DC"/>
    <w:rsid w:val="34635AA2"/>
    <w:rsid w:val="3B3F5D44"/>
    <w:rsid w:val="439E6A72"/>
    <w:rsid w:val="45CC7D77"/>
    <w:rsid w:val="4F604B42"/>
    <w:rsid w:val="63E25676"/>
    <w:rsid w:val="650224CC"/>
    <w:rsid w:val="68993147"/>
    <w:rsid w:val="6C360CAD"/>
    <w:rsid w:val="762D2754"/>
    <w:rsid w:val="771001DB"/>
    <w:rsid w:val="78E0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1036</Words>
  <Characters>1065</Characters>
  <Lines>0</Lines>
  <Paragraphs>0</Paragraphs>
  <TotalTime>0</TotalTime>
  <ScaleCrop>false</ScaleCrop>
  <LinksUpToDate>false</LinksUpToDate>
  <CharactersWithSpaces>1065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2025-04-14T05:59:00Z</dcterms:created>
  <dc:creator>Administrator</dc:creator>
  <cp:lastModifiedBy>律师-J</cp:lastModifiedBy>
  <cp:lastPrinted>2025-04-14T06:37:00Z</cp:lastPrinted>
  <dcterms:modified xsi:type="dcterms:W3CDTF">2025-04-16T02:45:44Z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eyJoZGlkIjoiMGJiNTY1ZTZmM2M0OTkwYThiODlhY2M0NTExZDdlYjEiLCJ1c2VySWQiOiIyMDM1MjM3MzYifQ==</vt:lpwstr>
  </property>
  <property fmtid="{D5CDD505-2E9C-101B-9397-08002B2CF9AE}" pid="4" name="ICV">
    <vt:lpwstr>BD8791603404408B89CC57061B1CC568_12</vt:lpwstr>
  </property>
</Properties>
</file>